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952" w:rsidRDefault="001A1A72" w:rsidP="001A1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DEPARTMENT OF CHEMISTRY</w:t>
      </w:r>
    </w:p>
    <w:p w:rsidR="001A1A72" w:rsidRDefault="001A1A72" w:rsidP="001A1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UNIVERSITY COLLEGE FOR WOMEN (Autonomous), Koti, Hyderabad-095</w:t>
      </w:r>
    </w:p>
    <w:p w:rsidR="001A1A72" w:rsidRDefault="001A1A72" w:rsidP="001A1A72">
      <w:pPr>
        <w:spacing w:after="0" w:line="240" w:lineRule="auto"/>
        <w:jc w:val="center"/>
        <w:rPr>
          <w:rFonts w:ascii="Times New Roman" w:hAnsi="Times New Roman" w:cs="Times New Roman"/>
          <w:sz w:val="24"/>
          <w:szCs w:val="24"/>
        </w:rPr>
      </w:pPr>
    </w:p>
    <w:p w:rsidR="001A1A72" w:rsidRDefault="001A1A72" w:rsidP="001A1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OPEN DAY CELEBR</w:t>
      </w:r>
      <w:r w:rsidR="008D4D55">
        <w:rPr>
          <w:rFonts w:ascii="Times New Roman" w:hAnsi="Times New Roman" w:cs="Times New Roman"/>
          <w:sz w:val="24"/>
          <w:szCs w:val="24"/>
        </w:rPr>
        <w:t>A</w:t>
      </w:r>
      <w:r>
        <w:rPr>
          <w:rFonts w:ascii="Times New Roman" w:hAnsi="Times New Roman" w:cs="Times New Roman"/>
          <w:sz w:val="24"/>
          <w:szCs w:val="24"/>
        </w:rPr>
        <w:t>TIONS</w:t>
      </w:r>
    </w:p>
    <w:p w:rsidR="001A1A72" w:rsidRDefault="001A1A72" w:rsidP="001A1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Date: 24</w:t>
      </w:r>
      <w:r w:rsidRPr="001A1A72">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2022</w:t>
      </w:r>
    </w:p>
    <w:p w:rsidR="001A1A72" w:rsidRDefault="001A1A72" w:rsidP="001A1A72">
      <w:pPr>
        <w:spacing w:after="0" w:line="240" w:lineRule="auto"/>
        <w:rPr>
          <w:rFonts w:ascii="Times New Roman" w:hAnsi="Times New Roman" w:cs="Times New Roman"/>
          <w:sz w:val="24"/>
          <w:szCs w:val="24"/>
        </w:rPr>
      </w:pPr>
      <w:r>
        <w:rPr>
          <w:rFonts w:ascii="Times New Roman" w:hAnsi="Times New Roman" w:cs="Times New Roman"/>
          <w:sz w:val="24"/>
          <w:szCs w:val="24"/>
        </w:rPr>
        <w:t>REPORT</w:t>
      </w:r>
    </w:p>
    <w:p w:rsidR="00365797" w:rsidRDefault="00365797" w:rsidP="001A1A72">
      <w:pPr>
        <w:spacing w:after="0" w:line="240" w:lineRule="auto"/>
        <w:rPr>
          <w:rFonts w:ascii="Times New Roman" w:hAnsi="Times New Roman" w:cs="Times New Roman"/>
          <w:sz w:val="24"/>
          <w:szCs w:val="24"/>
        </w:rPr>
      </w:pPr>
    </w:p>
    <w:p w:rsidR="001A1A72" w:rsidRDefault="001A1A72" w:rsidP="001A1A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University College for Women has celebrated Open Day Celebrations on 24</w:t>
      </w:r>
      <w:r w:rsidRPr="001A1A72">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2022 with great </w:t>
      </w:r>
      <w:proofErr w:type="spellStart"/>
      <w:r>
        <w:rPr>
          <w:rFonts w:ascii="Times New Roman" w:hAnsi="Times New Roman" w:cs="Times New Roman"/>
          <w:sz w:val="24"/>
          <w:szCs w:val="24"/>
        </w:rPr>
        <w:t>splendor</w:t>
      </w:r>
      <w:proofErr w:type="spellEnd"/>
      <w:r>
        <w:rPr>
          <w:rFonts w:ascii="Times New Roman" w:hAnsi="Times New Roman" w:cs="Times New Roman"/>
          <w:sz w:val="24"/>
          <w:szCs w:val="24"/>
        </w:rPr>
        <w:t xml:space="preserve"> and scientific fervour. Department of Chemistry has also been an exciting part of the celebrations and enthusiastically displayed various models, exhibits, charts, demonstration experiments, working experiments, etc.</w:t>
      </w:r>
      <w:r w:rsidR="0022651B">
        <w:rPr>
          <w:rFonts w:ascii="Times New Roman" w:hAnsi="Times New Roman" w:cs="Times New Roman"/>
          <w:sz w:val="24"/>
          <w:szCs w:val="24"/>
        </w:rPr>
        <w:t xml:space="preserve"> On this occasion, the Department of Chemistry was kept open for the visit by students from schools, colleges in and around of Hyderabad. About 42</w:t>
      </w:r>
      <w:r w:rsidR="00365797">
        <w:rPr>
          <w:rFonts w:ascii="Times New Roman" w:hAnsi="Times New Roman" w:cs="Times New Roman"/>
          <w:sz w:val="24"/>
          <w:szCs w:val="24"/>
        </w:rPr>
        <w:t>4</w:t>
      </w:r>
      <w:r w:rsidR="0022651B">
        <w:rPr>
          <w:rFonts w:ascii="Times New Roman" w:hAnsi="Times New Roman" w:cs="Times New Roman"/>
          <w:sz w:val="24"/>
          <w:szCs w:val="24"/>
        </w:rPr>
        <w:t xml:space="preserve"> students from </w:t>
      </w:r>
      <w:r w:rsidR="00C20867">
        <w:rPr>
          <w:rFonts w:ascii="Times New Roman" w:hAnsi="Times New Roman" w:cs="Times New Roman"/>
          <w:sz w:val="24"/>
          <w:szCs w:val="24"/>
        </w:rPr>
        <w:t>27</w:t>
      </w:r>
      <w:r w:rsidR="0022651B">
        <w:rPr>
          <w:rFonts w:ascii="Times New Roman" w:hAnsi="Times New Roman" w:cs="Times New Roman"/>
          <w:sz w:val="24"/>
          <w:szCs w:val="24"/>
        </w:rPr>
        <w:t xml:space="preserve"> schools and colleges and </w:t>
      </w:r>
      <w:r w:rsidR="00365797">
        <w:rPr>
          <w:rFonts w:ascii="Times New Roman" w:hAnsi="Times New Roman" w:cs="Times New Roman"/>
          <w:sz w:val="24"/>
          <w:szCs w:val="24"/>
        </w:rPr>
        <w:t>25</w:t>
      </w:r>
      <w:r w:rsidR="0022651B">
        <w:rPr>
          <w:rFonts w:ascii="Times New Roman" w:hAnsi="Times New Roman" w:cs="Times New Roman"/>
          <w:sz w:val="24"/>
          <w:szCs w:val="24"/>
        </w:rPr>
        <w:t xml:space="preserve"> faculty members have visited the Department. The list as follows:</w:t>
      </w:r>
    </w:p>
    <w:p w:rsidR="0022651B" w:rsidRDefault="0022651B" w:rsidP="001A1A72">
      <w:pPr>
        <w:spacing w:after="0" w:line="240" w:lineRule="auto"/>
        <w:jc w:val="both"/>
        <w:rPr>
          <w:rFonts w:ascii="Times New Roman" w:hAnsi="Times New Roman" w:cs="Times New Roman"/>
          <w:sz w:val="24"/>
          <w:szCs w:val="24"/>
        </w:rPr>
      </w:pPr>
    </w:p>
    <w:tbl>
      <w:tblPr>
        <w:tblStyle w:val="TableGrid"/>
        <w:tblW w:w="0" w:type="auto"/>
        <w:jc w:val="center"/>
        <w:tblLook w:val="04A0"/>
      </w:tblPr>
      <w:tblGrid>
        <w:gridCol w:w="846"/>
        <w:gridCol w:w="4678"/>
        <w:gridCol w:w="1276"/>
        <w:gridCol w:w="1276"/>
      </w:tblGrid>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Sl. No.</w:t>
            </w:r>
          </w:p>
        </w:tc>
        <w:tc>
          <w:tcPr>
            <w:tcW w:w="4678"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Name of the School / College</w:t>
            </w:r>
          </w:p>
        </w:tc>
        <w:tc>
          <w:tcPr>
            <w:tcW w:w="127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Number of students</w:t>
            </w:r>
          </w:p>
        </w:tc>
        <w:tc>
          <w:tcPr>
            <w:tcW w:w="127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Number of faculty</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Slate, The School</w:t>
            </w:r>
          </w:p>
        </w:tc>
        <w:tc>
          <w:tcPr>
            <w:tcW w:w="1276"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276"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06</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2651B" w:rsidRDefault="0022651B" w:rsidP="0022651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NooriaSahakara</w:t>
            </w:r>
            <w:proofErr w:type="spellEnd"/>
            <w:r>
              <w:rPr>
                <w:rFonts w:ascii="Times New Roman" w:hAnsi="Times New Roman" w:cs="Times New Roman"/>
                <w:sz w:val="24"/>
                <w:szCs w:val="24"/>
              </w:rPr>
              <w:t xml:space="preserve"> Junior College</w:t>
            </w:r>
          </w:p>
        </w:tc>
        <w:tc>
          <w:tcPr>
            <w:tcW w:w="1276"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6"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Sadhana College</w:t>
            </w:r>
          </w:p>
        </w:tc>
        <w:tc>
          <w:tcPr>
            <w:tcW w:w="1276"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00120CBD">
              <w:rPr>
                <w:rFonts w:ascii="Times New Roman" w:hAnsi="Times New Roman" w:cs="Times New Roman"/>
                <w:sz w:val="24"/>
                <w:szCs w:val="24"/>
              </w:rPr>
              <w:t>1</w:t>
            </w:r>
          </w:p>
        </w:tc>
        <w:tc>
          <w:tcPr>
            <w:tcW w:w="1276" w:type="dxa"/>
          </w:tcPr>
          <w:p w:rsidR="0022651B" w:rsidRDefault="0022651B"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Ambedkar College</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BREUW college</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04</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Saanvi College</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07</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22651B" w:rsidTr="00AB520A">
        <w:trPr>
          <w:jc w:val="center"/>
        </w:trPr>
        <w:tc>
          <w:tcPr>
            <w:tcW w:w="846" w:type="dxa"/>
          </w:tcPr>
          <w:p w:rsidR="0022651B" w:rsidRDefault="0022651B"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Excel Edge, The value school</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03</w:t>
            </w:r>
          </w:p>
        </w:tc>
        <w:tc>
          <w:tcPr>
            <w:tcW w:w="1276" w:type="dxa"/>
          </w:tcPr>
          <w:p w:rsidR="0022651B"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Pr>
          <w:p w:rsidR="00120CBD" w:rsidRDefault="00120CBD" w:rsidP="0022651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Sreevani</w:t>
            </w:r>
            <w:proofErr w:type="spellEnd"/>
            <w:r>
              <w:rPr>
                <w:rFonts w:ascii="Times New Roman" w:hAnsi="Times New Roman" w:cs="Times New Roman"/>
                <w:sz w:val="24"/>
                <w:szCs w:val="24"/>
              </w:rPr>
              <w:t xml:space="preserve"> Women’s College</w:t>
            </w:r>
          </w:p>
        </w:tc>
        <w:tc>
          <w:tcPr>
            <w:tcW w:w="1276"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Wesley Degree College</w:t>
            </w:r>
            <w:r w:rsidR="00AB520A">
              <w:rPr>
                <w:rFonts w:ascii="Times New Roman" w:hAnsi="Times New Roman" w:cs="Times New Roman"/>
                <w:sz w:val="24"/>
                <w:szCs w:val="24"/>
              </w:rPr>
              <w:t xml:space="preserve"> (Boys)</w:t>
            </w:r>
          </w:p>
        </w:tc>
        <w:tc>
          <w:tcPr>
            <w:tcW w:w="1276"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08</w:t>
            </w:r>
          </w:p>
        </w:tc>
        <w:tc>
          <w:tcPr>
            <w:tcW w:w="1276"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120CBD" w:rsidRDefault="00120CBD" w:rsidP="0022651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Jahnavi</w:t>
            </w:r>
            <w:proofErr w:type="spellEnd"/>
            <w:r>
              <w:rPr>
                <w:rFonts w:ascii="Times New Roman" w:hAnsi="Times New Roman" w:cs="Times New Roman"/>
                <w:sz w:val="24"/>
                <w:szCs w:val="24"/>
              </w:rPr>
              <w:t xml:space="preserve"> PG College</w:t>
            </w:r>
          </w:p>
        </w:tc>
        <w:tc>
          <w:tcPr>
            <w:tcW w:w="1276"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120CBD" w:rsidRDefault="00120CBD"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Islamia Degree College</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03</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78"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RBVRR women’s College</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Kasturba Gandhi College for Women</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00EA5DA2">
              <w:rPr>
                <w:rFonts w:ascii="Times New Roman" w:hAnsi="Times New Roman" w:cs="Times New Roman"/>
                <w:sz w:val="24"/>
                <w:szCs w:val="24"/>
              </w:rPr>
              <w:t>8</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05</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St. Adam’s High School</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Wesley Women’s Degree College</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78" w:type="dxa"/>
          </w:tcPr>
          <w:p w:rsidR="00120CBD" w:rsidRDefault="00AB520A" w:rsidP="0022651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Salamh</w:t>
            </w:r>
            <w:proofErr w:type="spellEnd"/>
            <w:r>
              <w:rPr>
                <w:rFonts w:ascii="Times New Roman" w:hAnsi="Times New Roman" w:cs="Times New Roman"/>
                <w:sz w:val="24"/>
                <w:szCs w:val="24"/>
              </w:rPr>
              <w:t xml:space="preserve"> High School</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6"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03</w:t>
            </w:r>
          </w:p>
        </w:tc>
      </w:tr>
      <w:tr w:rsidR="00120CBD" w:rsidTr="00AB520A">
        <w:trPr>
          <w:jc w:val="center"/>
        </w:trPr>
        <w:tc>
          <w:tcPr>
            <w:tcW w:w="846" w:type="dxa"/>
          </w:tcPr>
          <w:p w:rsidR="00120CBD" w:rsidRDefault="00120CBD"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78" w:type="dxa"/>
          </w:tcPr>
          <w:p w:rsidR="00120CBD" w:rsidRDefault="00AB520A"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ISL</w:t>
            </w:r>
          </w:p>
        </w:tc>
        <w:tc>
          <w:tcPr>
            <w:tcW w:w="1276" w:type="dxa"/>
          </w:tcPr>
          <w:p w:rsidR="00120CBD"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120CBD"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78"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TSWRDC, </w:t>
            </w:r>
            <w:proofErr w:type="spellStart"/>
            <w:r>
              <w:rPr>
                <w:rFonts w:ascii="Times New Roman" w:hAnsi="Times New Roman" w:cs="Times New Roman"/>
                <w:sz w:val="24"/>
                <w:szCs w:val="24"/>
              </w:rPr>
              <w:t>Mahendra</w:t>
            </w:r>
            <w:proofErr w:type="spellEnd"/>
            <w:r>
              <w:rPr>
                <w:rFonts w:ascii="Times New Roman" w:hAnsi="Times New Roman" w:cs="Times New Roman"/>
                <w:sz w:val="24"/>
                <w:szCs w:val="24"/>
              </w:rPr>
              <w:t xml:space="preserve"> Hills</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02</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78"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Saanvi PG College</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78" w:type="dxa"/>
          </w:tcPr>
          <w:p w:rsidR="00AB520A" w:rsidRDefault="00EA5DA2" w:rsidP="0022651B">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Madina</w:t>
            </w:r>
            <w:proofErr w:type="spellEnd"/>
            <w:r>
              <w:rPr>
                <w:rFonts w:ascii="Times New Roman" w:hAnsi="Times New Roman" w:cs="Times New Roman"/>
                <w:sz w:val="24"/>
                <w:szCs w:val="24"/>
              </w:rPr>
              <w:t xml:space="preserve"> Degree College</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678"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Keshav Memorial College</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678"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St. Mary’s College</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678"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University College of Science, OU</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00FF23EF">
              <w:rPr>
                <w:rFonts w:ascii="Times New Roman" w:hAnsi="Times New Roman" w:cs="Times New Roman"/>
                <w:sz w:val="24"/>
                <w:szCs w:val="24"/>
              </w:rPr>
              <w:t>5</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678"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JNTUH Main Campus</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AB520A" w:rsidRDefault="00EA5DA2"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678"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University College of Science, Saifabad</w:t>
            </w:r>
          </w:p>
        </w:tc>
        <w:tc>
          <w:tcPr>
            <w:tcW w:w="1276"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1276"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678"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SN </w:t>
            </w:r>
            <w:proofErr w:type="spellStart"/>
            <w:r>
              <w:rPr>
                <w:rFonts w:ascii="Times New Roman" w:hAnsi="Times New Roman" w:cs="Times New Roman"/>
                <w:sz w:val="24"/>
                <w:szCs w:val="24"/>
              </w:rPr>
              <w:t>Vanitha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Mahavidyalaya</w:t>
            </w:r>
            <w:proofErr w:type="spellEnd"/>
          </w:p>
        </w:tc>
        <w:tc>
          <w:tcPr>
            <w:tcW w:w="1276"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276"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r w:rsidR="00AB520A" w:rsidTr="00AB520A">
        <w:trPr>
          <w:jc w:val="center"/>
        </w:trPr>
        <w:tc>
          <w:tcPr>
            <w:tcW w:w="846" w:type="dxa"/>
          </w:tcPr>
          <w:p w:rsidR="00AB520A" w:rsidRDefault="00AB520A" w:rsidP="0022651B">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678"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KMICS PG College</w:t>
            </w:r>
          </w:p>
        </w:tc>
        <w:tc>
          <w:tcPr>
            <w:tcW w:w="1276"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6" w:type="dxa"/>
          </w:tcPr>
          <w:p w:rsidR="00AB520A" w:rsidRDefault="00FF23EF"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02</w:t>
            </w:r>
          </w:p>
        </w:tc>
      </w:tr>
      <w:tr w:rsidR="00365797" w:rsidTr="00AB520A">
        <w:trPr>
          <w:jc w:val="center"/>
        </w:trPr>
        <w:tc>
          <w:tcPr>
            <w:tcW w:w="846" w:type="dxa"/>
          </w:tcPr>
          <w:p w:rsidR="00365797" w:rsidRDefault="00365797" w:rsidP="0022651B">
            <w:pPr>
              <w:spacing w:line="276" w:lineRule="auto"/>
              <w:jc w:val="center"/>
              <w:rPr>
                <w:rFonts w:ascii="Times New Roman" w:hAnsi="Times New Roman" w:cs="Times New Roman"/>
                <w:sz w:val="24"/>
                <w:szCs w:val="24"/>
              </w:rPr>
            </w:pPr>
          </w:p>
        </w:tc>
        <w:tc>
          <w:tcPr>
            <w:tcW w:w="4678" w:type="dxa"/>
          </w:tcPr>
          <w:p w:rsidR="00365797" w:rsidRDefault="00365797"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1276" w:type="dxa"/>
          </w:tcPr>
          <w:p w:rsidR="00365797" w:rsidRDefault="00365797"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424</w:t>
            </w:r>
          </w:p>
        </w:tc>
        <w:tc>
          <w:tcPr>
            <w:tcW w:w="1276" w:type="dxa"/>
          </w:tcPr>
          <w:p w:rsidR="00365797" w:rsidRDefault="00365797" w:rsidP="0022651B">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bl>
    <w:p w:rsidR="0022651B" w:rsidRDefault="00365797" w:rsidP="001A1A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Staff and the students</w:t>
      </w:r>
      <w:r w:rsidR="00CA7067">
        <w:rPr>
          <w:rFonts w:ascii="Times New Roman" w:hAnsi="Times New Roman" w:cs="Times New Roman"/>
          <w:sz w:val="24"/>
          <w:szCs w:val="24"/>
        </w:rPr>
        <w:t xml:space="preserve"> (both UG and PG)</w:t>
      </w:r>
      <w:r>
        <w:rPr>
          <w:rFonts w:ascii="Times New Roman" w:hAnsi="Times New Roman" w:cs="Times New Roman"/>
          <w:sz w:val="24"/>
          <w:szCs w:val="24"/>
        </w:rPr>
        <w:t xml:space="preserve"> of the Department have put up great show by </w:t>
      </w:r>
      <w:r w:rsidR="00CA7067">
        <w:rPr>
          <w:rFonts w:ascii="Times New Roman" w:hAnsi="Times New Roman" w:cs="Times New Roman"/>
          <w:sz w:val="24"/>
          <w:szCs w:val="24"/>
        </w:rPr>
        <w:t>showcasing several models, exhibits, charts, demonstration experiments, working experiments, quiz program, riddles, snake and ladder, etc. Food stalls by undergraduate Food Science students was the highlight of the celebrations. The experiments displayed are:</w:t>
      </w:r>
    </w:p>
    <w:p w:rsidR="00CA7067" w:rsidRDefault="00CA7067" w:rsidP="001A1A72">
      <w:pPr>
        <w:spacing w:after="0" w:line="240" w:lineRule="auto"/>
        <w:jc w:val="both"/>
        <w:rPr>
          <w:rFonts w:ascii="Times New Roman" w:hAnsi="Times New Roman" w:cs="Times New Roman"/>
          <w:sz w:val="24"/>
          <w:szCs w:val="24"/>
        </w:rPr>
      </w:pPr>
    </w:p>
    <w:tbl>
      <w:tblPr>
        <w:tblStyle w:val="TableGrid"/>
        <w:tblW w:w="0" w:type="auto"/>
        <w:jc w:val="center"/>
        <w:tblLook w:val="04A0"/>
      </w:tblPr>
      <w:tblGrid>
        <w:gridCol w:w="846"/>
        <w:gridCol w:w="6804"/>
        <w:gridCol w:w="1276"/>
      </w:tblGrid>
      <w:tr w:rsidR="00C20867" w:rsidRPr="00996AAE" w:rsidTr="006A0C49">
        <w:trPr>
          <w:jc w:val="center"/>
        </w:trPr>
        <w:tc>
          <w:tcPr>
            <w:tcW w:w="846" w:type="dxa"/>
          </w:tcPr>
          <w:p w:rsidR="00C20867" w:rsidRPr="00996AAE" w:rsidRDefault="00C20867" w:rsidP="00B631A7">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Sl. No.</w:t>
            </w:r>
          </w:p>
        </w:tc>
        <w:tc>
          <w:tcPr>
            <w:tcW w:w="6804" w:type="dxa"/>
          </w:tcPr>
          <w:p w:rsidR="00C20867" w:rsidRPr="00996AAE" w:rsidRDefault="00C20867" w:rsidP="00B631A7">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Name of the Experiment / model / Exhibit</w:t>
            </w:r>
          </w:p>
        </w:tc>
        <w:tc>
          <w:tcPr>
            <w:tcW w:w="1276" w:type="dxa"/>
          </w:tcPr>
          <w:p w:rsidR="00C20867" w:rsidRPr="00996AAE" w:rsidRDefault="00C20867" w:rsidP="00B631A7">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UG / PG students</w:t>
            </w:r>
          </w:p>
        </w:tc>
      </w:tr>
      <w:tr w:rsidR="00C20867" w:rsidRPr="00996AAE" w:rsidTr="006A0C49">
        <w:trPr>
          <w:jc w:val="center"/>
        </w:trPr>
        <w:tc>
          <w:tcPr>
            <w:tcW w:w="846" w:type="dxa"/>
          </w:tcPr>
          <w:p w:rsidR="00C20867" w:rsidRPr="00996AAE" w:rsidRDefault="00C20867" w:rsidP="00B631A7">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w:t>
            </w:r>
          </w:p>
        </w:tc>
        <w:tc>
          <w:tcPr>
            <w:tcW w:w="6804" w:type="dxa"/>
          </w:tcPr>
          <w:p w:rsidR="00C20867" w:rsidRPr="00996AAE" w:rsidRDefault="006A0C49" w:rsidP="006A0C49">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pH ranges  of  different  comp</w:t>
            </w:r>
            <w:r w:rsidR="006D04AF">
              <w:rPr>
                <w:rFonts w:ascii="Times New Roman" w:hAnsi="Times New Roman" w:cs="Times New Roman"/>
                <w:sz w:val="24"/>
                <w:szCs w:val="24"/>
              </w:rPr>
              <w:t>o</w:t>
            </w:r>
            <w:r w:rsidRPr="00996AAE">
              <w:rPr>
                <w:rFonts w:ascii="Times New Roman" w:hAnsi="Times New Roman" w:cs="Times New Roman"/>
                <w:sz w:val="24"/>
                <w:szCs w:val="24"/>
              </w:rPr>
              <w:t>unds</w:t>
            </w:r>
          </w:p>
        </w:tc>
        <w:tc>
          <w:tcPr>
            <w:tcW w:w="1276" w:type="dxa"/>
          </w:tcPr>
          <w:p w:rsidR="00C20867" w:rsidRPr="00996AAE" w:rsidRDefault="00996AAE" w:rsidP="00B631A7">
            <w:pPr>
              <w:spacing w:line="276" w:lineRule="auto"/>
              <w:jc w:val="both"/>
              <w:rPr>
                <w:rFonts w:ascii="Times New Roman" w:hAnsi="Times New Roman" w:cs="Times New Roman"/>
                <w:sz w:val="24"/>
                <w:szCs w:val="24"/>
              </w:rPr>
            </w:pPr>
            <w:r>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Flame tests of metal cations and </w:t>
            </w:r>
            <w:proofErr w:type="gramStart"/>
            <w:r w:rsidRPr="00996AAE">
              <w:rPr>
                <w:rFonts w:ascii="Times New Roman" w:hAnsi="Times New Roman" w:cs="Times New Roman"/>
                <w:sz w:val="24"/>
                <w:szCs w:val="24"/>
              </w:rPr>
              <w:t>ignition  test</w:t>
            </w:r>
            <w:proofErr w:type="gramEnd"/>
            <w:r w:rsidRPr="00996AAE">
              <w:rPr>
                <w:rFonts w:ascii="Times New Roman" w:hAnsi="Times New Roman" w:cs="Times New Roman"/>
                <w:sz w:val="24"/>
                <w:szCs w:val="24"/>
              </w:rPr>
              <w:t xml:space="preserve"> of organic  compounds.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Stereochemistry- enantiomers - charts and models.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Stereochemistry - models  of  alkanes , alkenes   aromatic  compounds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5</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Discoveries made  by scientists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6</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Journey of  the  drug</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7</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Elephant's tooth paste</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8</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Soap  preparation, how  it  works  and  the  pH ranges  of  commercial  soaps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9</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Rayon fibre (artificial  silk) formation</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10</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proofErr w:type="spellStart"/>
            <w:r w:rsidRPr="00996AAE">
              <w:rPr>
                <w:rFonts w:ascii="Times New Roman" w:hAnsi="Times New Roman" w:cs="Times New Roman"/>
                <w:sz w:val="24"/>
                <w:szCs w:val="24"/>
              </w:rPr>
              <w:t>foodbarium</w:t>
            </w:r>
            <w:proofErr w:type="spellEnd"/>
            <w:r w:rsidRPr="00996AAE">
              <w:rPr>
                <w:rFonts w:ascii="Times New Roman" w:hAnsi="Times New Roman" w:cs="Times New Roman"/>
                <w:sz w:val="24"/>
                <w:szCs w:val="24"/>
              </w:rPr>
              <w:t xml:space="preserve"> on various topics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11</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Food stalls.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12</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Food adulteration demonstrations on 7 different types of groups.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A263E">
              <w:rPr>
                <w:rFonts w:ascii="Times New Roman" w:hAnsi="Times New Roman" w:cs="Times New Roman"/>
                <w:sz w:val="24"/>
                <w:szCs w:val="24"/>
              </w:rPr>
              <w:t>UG</w:t>
            </w:r>
          </w:p>
        </w:tc>
      </w:tr>
      <w:tr w:rsidR="005735C0" w:rsidRPr="00996AAE" w:rsidTr="006A0C49">
        <w:trPr>
          <w:jc w:val="center"/>
        </w:trPr>
        <w:tc>
          <w:tcPr>
            <w:tcW w:w="846" w:type="dxa"/>
          </w:tcPr>
          <w:p w:rsidR="005735C0" w:rsidRPr="00996AAE" w:rsidRDefault="005735C0" w:rsidP="005735C0">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13</w:t>
            </w:r>
          </w:p>
        </w:tc>
        <w:tc>
          <w:tcPr>
            <w:tcW w:w="6804" w:type="dxa"/>
          </w:tcPr>
          <w:p w:rsidR="005735C0" w:rsidRPr="00996AAE" w:rsidRDefault="005735C0" w:rsidP="005735C0">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Green sanitizer</w:t>
            </w:r>
          </w:p>
        </w:tc>
        <w:tc>
          <w:tcPr>
            <w:tcW w:w="1276" w:type="dxa"/>
          </w:tcPr>
          <w:p w:rsidR="005735C0" w:rsidRPr="00996AAE" w:rsidRDefault="00B93546" w:rsidP="005735C0">
            <w:pPr>
              <w:spacing w:line="276" w:lineRule="auto"/>
              <w:jc w:val="both"/>
              <w:rPr>
                <w:rFonts w:ascii="Times New Roman" w:hAnsi="Times New Roman" w:cs="Times New Roman"/>
                <w:sz w:val="24"/>
                <w:szCs w:val="24"/>
              </w:rPr>
            </w:pPr>
            <w:r>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14</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Types of organic reactions- kit and chart</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15</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proofErr w:type="spellStart"/>
            <w:r w:rsidRPr="00996AAE">
              <w:rPr>
                <w:rFonts w:ascii="Times New Roman" w:hAnsi="Times New Roman" w:cs="Times New Roman"/>
                <w:sz w:val="24"/>
                <w:szCs w:val="24"/>
              </w:rPr>
              <w:t>Bohrs</w:t>
            </w:r>
            <w:proofErr w:type="spellEnd"/>
            <w:r w:rsidRPr="00996AAE">
              <w:rPr>
                <w:rFonts w:ascii="Times New Roman" w:hAnsi="Times New Roman" w:cs="Times New Roman"/>
                <w:sz w:val="24"/>
                <w:szCs w:val="24"/>
              </w:rPr>
              <w:t xml:space="preserve"> atomic model</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16</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Chemistry around us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17</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Chem pencil and eraser</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18</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Fun chemistry </w:t>
            </w:r>
            <w:r w:rsidR="00822C3B">
              <w:rPr>
                <w:rFonts w:ascii="Times New Roman" w:hAnsi="Times New Roman" w:cs="Times New Roman"/>
                <w:sz w:val="24"/>
                <w:szCs w:val="24"/>
              </w:rPr>
              <w:t xml:space="preserve">- </w:t>
            </w:r>
            <w:r w:rsidRPr="00996AAE">
              <w:rPr>
                <w:rFonts w:ascii="Times New Roman" w:hAnsi="Times New Roman" w:cs="Times New Roman"/>
                <w:sz w:val="24"/>
                <w:szCs w:val="24"/>
              </w:rPr>
              <w:t>game zone</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19</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Column Chromatography  and TLC demonstration</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20</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Symmetry of organic molecules, Chirality (Axial, Planar, Helical)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21</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Nano crystals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22</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Thixotropy</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23</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Colorimetry of glucose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24</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proofErr w:type="spellStart"/>
            <w:r w:rsidRPr="00996AAE">
              <w:rPr>
                <w:rFonts w:ascii="Times New Roman" w:hAnsi="Times New Roman" w:cs="Times New Roman"/>
                <w:sz w:val="24"/>
                <w:szCs w:val="24"/>
              </w:rPr>
              <w:t>Spectroflourimetry</w:t>
            </w:r>
            <w:proofErr w:type="spellEnd"/>
            <w:r w:rsidRPr="00996AAE">
              <w:rPr>
                <w:rFonts w:ascii="Times New Roman" w:hAnsi="Times New Roman" w:cs="Times New Roman"/>
                <w:sz w:val="24"/>
                <w:szCs w:val="24"/>
              </w:rPr>
              <w:t xml:space="preserve"> of quinine sulphate demo and models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25</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Isolation of natural products-   1</w:t>
            </w:r>
            <w:proofErr w:type="gramStart"/>
            <w:r>
              <w:rPr>
                <w:rFonts w:ascii="Times New Roman" w:hAnsi="Times New Roman" w:cs="Times New Roman"/>
                <w:sz w:val="24"/>
                <w:szCs w:val="24"/>
              </w:rPr>
              <w:t>)</w:t>
            </w:r>
            <w:r w:rsidRPr="00996AAE">
              <w:rPr>
                <w:rFonts w:ascii="Times New Roman" w:hAnsi="Times New Roman" w:cs="Times New Roman"/>
                <w:sz w:val="24"/>
                <w:szCs w:val="24"/>
              </w:rPr>
              <w:t>Isolation</w:t>
            </w:r>
            <w:proofErr w:type="gramEnd"/>
            <w:r w:rsidRPr="00996AAE">
              <w:rPr>
                <w:rFonts w:ascii="Times New Roman" w:hAnsi="Times New Roman" w:cs="Times New Roman"/>
                <w:sz w:val="24"/>
                <w:szCs w:val="24"/>
              </w:rPr>
              <w:t xml:space="preserve"> of </w:t>
            </w:r>
            <w:proofErr w:type="spellStart"/>
            <w:r w:rsidRPr="00996AAE">
              <w:rPr>
                <w:rFonts w:ascii="Times New Roman" w:hAnsi="Times New Roman" w:cs="Times New Roman"/>
                <w:sz w:val="24"/>
                <w:szCs w:val="24"/>
              </w:rPr>
              <w:t>piperine</w:t>
            </w:r>
            <w:proofErr w:type="spellEnd"/>
            <w:r w:rsidRPr="00996AAE">
              <w:rPr>
                <w:rFonts w:ascii="Times New Roman" w:hAnsi="Times New Roman" w:cs="Times New Roman"/>
                <w:sz w:val="24"/>
                <w:szCs w:val="24"/>
              </w:rPr>
              <w:t xml:space="preserve"> from black pepper 2) menthol from mint leaves 3) caffeine from tea leaves.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26</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Absorption of coloured solutions by colorimeter</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27</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pH of food materials by red cabbage indicator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28</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Chemical volcano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29</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996AAE">
              <w:rPr>
                <w:rFonts w:ascii="Times New Roman" w:hAnsi="Times New Roman" w:cs="Times New Roman"/>
                <w:sz w:val="24"/>
                <w:szCs w:val="24"/>
              </w:rPr>
              <w:t>eparati</w:t>
            </w:r>
            <w:r>
              <w:rPr>
                <w:rFonts w:ascii="Times New Roman" w:hAnsi="Times New Roman" w:cs="Times New Roman"/>
                <w:sz w:val="24"/>
                <w:szCs w:val="24"/>
              </w:rPr>
              <w:t>o</w:t>
            </w:r>
            <w:r w:rsidRPr="00996AAE">
              <w:rPr>
                <w:rFonts w:ascii="Times New Roman" w:hAnsi="Times New Roman" w:cs="Times New Roman"/>
                <w:sz w:val="24"/>
                <w:szCs w:val="24"/>
              </w:rPr>
              <w:t xml:space="preserve">n of pigments by Paper chromatography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30</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3D periodic table</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31</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Display of exhibits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32</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Displaying all glass ware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33</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Modes of heating</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lastRenderedPageBreak/>
              <w:t>34</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Difference between  conductometric titration and classical titrations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35</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Viscosity of liquids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36</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Surface tension of liquids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37</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National flag</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38</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Chemical blood</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39</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Pressure effect on water exp</w:t>
            </w:r>
            <w:r>
              <w:rPr>
                <w:rFonts w:ascii="Times New Roman" w:hAnsi="Times New Roman" w:cs="Times New Roman"/>
                <w:sz w:val="24"/>
                <w:szCs w:val="24"/>
              </w:rPr>
              <w:t>eriment</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40</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Potentiometer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41</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Conductometer </w:t>
            </w:r>
            <w:r>
              <w:rPr>
                <w:rFonts w:ascii="Times New Roman" w:hAnsi="Times New Roman" w:cs="Times New Roman"/>
                <w:sz w:val="24"/>
                <w:szCs w:val="24"/>
              </w:rPr>
              <w:t>-</w:t>
            </w:r>
            <w:r w:rsidRPr="00996AAE">
              <w:rPr>
                <w:rFonts w:ascii="Times New Roman" w:hAnsi="Times New Roman" w:cs="Times New Roman"/>
                <w:sz w:val="24"/>
                <w:szCs w:val="24"/>
              </w:rPr>
              <w:t xml:space="preserve"> demonstration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42</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Gaseous laws </w:t>
            </w:r>
            <w:r>
              <w:rPr>
                <w:rFonts w:ascii="Times New Roman" w:hAnsi="Times New Roman" w:cs="Times New Roman"/>
                <w:sz w:val="24"/>
                <w:szCs w:val="24"/>
              </w:rPr>
              <w:t>– E</w:t>
            </w:r>
            <w:r w:rsidRPr="00996AAE">
              <w:rPr>
                <w:rFonts w:ascii="Times New Roman" w:hAnsi="Times New Roman" w:cs="Times New Roman"/>
                <w:sz w:val="24"/>
                <w:szCs w:val="24"/>
              </w:rPr>
              <w:t>xp</w:t>
            </w:r>
            <w:r>
              <w:rPr>
                <w:rFonts w:ascii="Times New Roman" w:hAnsi="Times New Roman" w:cs="Times New Roman"/>
                <w:sz w:val="24"/>
                <w:szCs w:val="24"/>
              </w:rPr>
              <w:t>eriment demonstrating</w:t>
            </w:r>
            <w:r w:rsidRPr="00996AAE">
              <w:rPr>
                <w:rFonts w:ascii="Times New Roman" w:hAnsi="Times New Roman" w:cs="Times New Roman"/>
                <w:sz w:val="24"/>
                <w:szCs w:val="24"/>
              </w:rPr>
              <w:t xml:space="preserve"> pressure effect</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43</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Clock reaction</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44</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Chemistry quiz,  puzzle, luminescence</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Pr>
                <w:rFonts w:ascii="Times New Roman" w:hAnsi="Times New Roman" w:cs="Times New Roman"/>
                <w:sz w:val="24"/>
                <w:szCs w:val="24"/>
              </w:rPr>
              <w:t>U</w:t>
            </w:r>
            <w:r w:rsidRPr="00E0642E">
              <w:rPr>
                <w:rFonts w:ascii="Times New Roman" w:hAnsi="Times New Roman" w:cs="Times New Roman"/>
                <w:sz w:val="24"/>
                <w:szCs w:val="24"/>
              </w:rPr>
              <w:t>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45</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Chemistry Snake and Ladder</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E0642E">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46</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Sources  of  drugs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Pr>
                <w:rFonts w:ascii="Times New Roman" w:hAnsi="Times New Roman" w:cs="Times New Roman"/>
                <w:sz w:val="24"/>
                <w:szCs w:val="24"/>
              </w:rPr>
              <w:t>U</w:t>
            </w:r>
            <w:r w:rsidRPr="00B879F9">
              <w:rPr>
                <w:rFonts w:ascii="Times New Roman" w:hAnsi="Times New Roman" w:cs="Times New Roman"/>
                <w:sz w:val="24"/>
                <w:szCs w:val="24"/>
              </w:rPr>
              <w:t>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47</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Spectroscopy in space</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48</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Pollution and pollutants analysis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49</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 xml:space="preserve">Organic farming - it's importance </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50</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Display of various instruments</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51</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Body n bath organic cosmetics vs artificial.</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52</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Chemistry around corona</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53</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Lava lamp</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r w:rsidR="00B93546" w:rsidRPr="00996AAE" w:rsidTr="006A0C49">
        <w:trPr>
          <w:jc w:val="center"/>
        </w:trPr>
        <w:tc>
          <w:tcPr>
            <w:tcW w:w="846" w:type="dxa"/>
          </w:tcPr>
          <w:p w:rsidR="00B93546" w:rsidRPr="00996AAE" w:rsidRDefault="00B93546" w:rsidP="00B93546">
            <w:pPr>
              <w:spacing w:line="276" w:lineRule="auto"/>
              <w:jc w:val="center"/>
              <w:rPr>
                <w:rFonts w:ascii="Times New Roman" w:hAnsi="Times New Roman" w:cs="Times New Roman"/>
                <w:sz w:val="24"/>
                <w:szCs w:val="24"/>
              </w:rPr>
            </w:pPr>
            <w:r w:rsidRPr="00996AAE">
              <w:rPr>
                <w:rFonts w:ascii="Times New Roman" w:hAnsi="Times New Roman" w:cs="Times New Roman"/>
                <w:sz w:val="24"/>
                <w:szCs w:val="24"/>
              </w:rPr>
              <w:t>54</w:t>
            </w:r>
          </w:p>
        </w:tc>
        <w:tc>
          <w:tcPr>
            <w:tcW w:w="6804" w:type="dxa"/>
          </w:tcPr>
          <w:p w:rsidR="00B93546" w:rsidRPr="00996AAE" w:rsidRDefault="00B93546" w:rsidP="00B93546">
            <w:pPr>
              <w:spacing w:line="276" w:lineRule="auto"/>
              <w:jc w:val="both"/>
              <w:rPr>
                <w:rFonts w:ascii="Times New Roman" w:hAnsi="Times New Roman" w:cs="Times New Roman"/>
                <w:sz w:val="24"/>
                <w:szCs w:val="24"/>
              </w:rPr>
            </w:pPr>
            <w:r w:rsidRPr="00996AAE">
              <w:rPr>
                <w:rFonts w:ascii="Times New Roman" w:hAnsi="Times New Roman" w:cs="Times New Roman"/>
                <w:sz w:val="24"/>
                <w:szCs w:val="24"/>
              </w:rPr>
              <w:t>Biochemical processes in human body</w:t>
            </w:r>
          </w:p>
        </w:tc>
        <w:tc>
          <w:tcPr>
            <w:tcW w:w="1276" w:type="dxa"/>
          </w:tcPr>
          <w:p w:rsidR="00B93546" w:rsidRPr="00996AAE" w:rsidRDefault="00B93546" w:rsidP="00B93546">
            <w:pPr>
              <w:spacing w:line="276" w:lineRule="auto"/>
              <w:jc w:val="both"/>
              <w:rPr>
                <w:rFonts w:ascii="Times New Roman" w:hAnsi="Times New Roman" w:cs="Times New Roman"/>
                <w:sz w:val="24"/>
                <w:szCs w:val="24"/>
              </w:rPr>
            </w:pPr>
            <w:r w:rsidRPr="00B879F9">
              <w:rPr>
                <w:rFonts w:ascii="Times New Roman" w:hAnsi="Times New Roman" w:cs="Times New Roman"/>
                <w:sz w:val="24"/>
                <w:szCs w:val="24"/>
              </w:rPr>
              <w:t>PG</w:t>
            </w:r>
          </w:p>
        </w:tc>
      </w:tr>
    </w:tbl>
    <w:p w:rsidR="00365797" w:rsidRDefault="00365797" w:rsidP="001A1A72">
      <w:pPr>
        <w:spacing w:after="0" w:line="240" w:lineRule="auto"/>
        <w:jc w:val="both"/>
        <w:rPr>
          <w:rFonts w:ascii="Times New Roman" w:hAnsi="Times New Roman" w:cs="Times New Roman"/>
          <w:sz w:val="24"/>
          <w:szCs w:val="24"/>
        </w:rPr>
      </w:pPr>
    </w:p>
    <w:p w:rsidR="00DE762D" w:rsidRDefault="00DE762D" w:rsidP="001A1A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best presentations have been selected by the Evaluators and Cash prizes from each specialization and subject will be awarded during the Lecture Series – I to be conducted on 30</w:t>
      </w:r>
      <w:r w:rsidRPr="00DE762D">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2022 (06 prizes). E-Certificates will be given to all the participants. </w:t>
      </w:r>
    </w:p>
    <w:p w:rsidR="00DE762D" w:rsidRDefault="00DE762D" w:rsidP="001A1A72">
      <w:pPr>
        <w:spacing w:after="0" w:line="240" w:lineRule="auto"/>
        <w:jc w:val="both"/>
        <w:rPr>
          <w:rFonts w:ascii="Times New Roman" w:hAnsi="Times New Roman" w:cs="Times New Roman"/>
          <w:sz w:val="24"/>
          <w:szCs w:val="24"/>
        </w:rPr>
      </w:pPr>
    </w:p>
    <w:p w:rsidR="000973ED" w:rsidRDefault="00DB03D2" w:rsidP="001A1A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Non-teaching staff have also extended all the support and cooperation for making this event a grand success.</w:t>
      </w:r>
    </w:p>
    <w:p w:rsidR="00DB03D2" w:rsidRDefault="00DB03D2" w:rsidP="001A1A72">
      <w:pPr>
        <w:spacing w:after="0" w:line="240" w:lineRule="auto"/>
        <w:jc w:val="both"/>
        <w:rPr>
          <w:rFonts w:ascii="Times New Roman" w:hAnsi="Times New Roman" w:cs="Times New Roman"/>
          <w:sz w:val="24"/>
          <w:szCs w:val="24"/>
        </w:rPr>
      </w:pPr>
    </w:p>
    <w:p w:rsidR="00DB03D2" w:rsidRDefault="00471163" w:rsidP="001A1A7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467528" cy="2085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5333" cy="2092573"/>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extent cx="2847975" cy="18948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9775" cy="1909344"/>
                    </a:xfrm>
                    <a:prstGeom prst="rect">
                      <a:avLst/>
                    </a:prstGeom>
                    <a:noFill/>
                  </pic:spPr>
                </pic:pic>
              </a:graphicData>
            </a:graphic>
          </wp:inline>
        </w:drawing>
      </w:r>
    </w:p>
    <w:p w:rsidR="00471163" w:rsidRDefault="00471163" w:rsidP="001A1A72">
      <w:pPr>
        <w:spacing w:after="0" w:line="240" w:lineRule="auto"/>
        <w:jc w:val="both"/>
        <w:rPr>
          <w:rFonts w:ascii="Times New Roman" w:hAnsi="Times New Roman" w:cs="Times New Roman"/>
          <w:sz w:val="24"/>
          <w:szCs w:val="24"/>
        </w:rPr>
      </w:pPr>
    </w:p>
    <w:p w:rsidR="00471163" w:rsidRDefault="00471163" w:rsidP="001A1A72">
      <w:pPr>
        <w:spacing w:after="0" w:line="240" w:lineRule="auto"/>
        <w:jc w:val="both"/>
        <w:rPr>
          <w:rFonts w:ascii="Times New Roman" w:hAnsi="Times New Roman" w:cs="Times New Roman"/>
          <w:sz w:val="24"/>
          <w:szCs w:val="24"/>
        </w:rPr>
      </w:pPr>
    </w:p>
    <w:p w:rsidR="00471163" w:rsidRDefault="00471163" w:rsidP="001A1A72">
      <w:pPr>
        <w:spacing w:after="0" w:line="240" w:lineRule="auto"/>
        <w:jc w:val="both"/>
        <w:rPr>
          <w:rFonts w:ascii="Times New Roman" w:hAnsi="Times New Roman" w:cs="Times New Roman"/>
          <w:sz w:val="24"/>
          <w:szCs w:val="24"/>
        </w:rPr>
      </w:pPr>
    </w:p>
    <w:p w:rsidR="00471163" w:rsidRDefault="00471163" w:rsidP="001A1A7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628547" cy="118284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547" cy="1182846"/>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extent cx="1657350" cy="1243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2057" cy="1254826"/>
                    </a:xfrm>
                    <a:prstGeom prst="rect">
                      <a:avLst/>
                    </a:prstGeom>
                    <a:noFill/>
                  </pic:spPr>
                </pic:pic>
              </a:graphicData>
            </a:graphic>
          </wp:inline>
        </w:drawing>
      </w:r>
    </w:p>
    <w:p w:rsidR="00471163" w:rsidRDefault="00471163" w:rsidP="001A1A72">
      <w:pPr>
        <w:spacing w:after="0" w:line="240" w:lineRule="auto"/>
        <w:jc w:val="both"/>
        <w:rPr>
          <w:rFonts w:ascii="Times New Roman" w:hAnsi="Times New Roman" w:cs="Times New Roman"/>
          <w:sz w:val="24"/>
          <w:szCs w:val="24"/>
        </w:rPr>
      </w:pPr>
    </w:p>
    <w:p w:rsidR="00471163" w:rsidRDefault="00471163" w:rsidP="001A1A72">
      <w:pPr>
        <w:spacing w:after="0" w:line="240" w:lineRule="auto"/>
        <w:jc w:val="both"/>
        <w:rPr>
          <w:rFonts w:ascii="Times New Roman" w:hAnsi="Times New Roman" w:cs="Times New Roman"/>
          <w:sz w:val="24"/>
          <w:szCs w:val="24"/>
        </w:rPr>
      </w:pPr>
    </w:p>
    <w:p w:rsidR="00471163" w:rsidRDefault="00DE762D" w:rsidP="001A1A7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column">
              <wp:posOffset>3295650</wp:posOffset>
            </wp:positionH>
            <wp:positionV relativeFrom="paragraph">
              <wp:posOffset>92075</wp:posOffset>
            </wp:positionV>
            <wp:extent cx="2066925" cy="1997710"/>
            <wp:effectExtent l="0" t="0" r="952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1997710"/>
                    </a:xfrm>
                    <a:prstGeom prst="rect">
                      <a:avLst/>
                    </a:prstGeom>
                    <a:noFill/>
                  </pic:spPr>
                </pic:pic>
              </a:graphicData>
            </a:graphic>
          </wp:anchor>
        </w:drawing>
      </w:r>
      <w:r w:rsidR="00471163">
        <w:rPr>
          <w:rFonts w:ascii="Times New Roman" w:hAnsi="Times New Roman" w:cs="Times New Roman"/>
          <w:noProof/>
          <w:sz w:val="24"/>
          <w:szCs w:val="24"/>
          <w:lang w:val="en-US"/>
        </w:rPr>
        <w:drawing>
          <wp:inline distT="0" distB="0" distL="0" distR="0">
            <wp:extent cx="2790825" cy="209311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6177" cy="2104633"/>
                    </a:xfrm>
                    <a:prstGeom prst="rect">
                      <a:avLst/>
                    </a:prstGeom>
                    <a:noFill/>
                  </pic:spPr>
                </pic:pic>
              </a:graphicData>
            </a:graphic>
          </wp:inline>
        </w:drawing>
      </w:r>
    </w:p>
    <w:p w:rsidR="00471163" w:rsidRDefault="00471163" w:rsidP="001A1A72">
      <w:pPr>
        <w:spacing w:after="0" w:line="240" w:lineRule="auto"/>
        <w:jc w:val="both"/>
        <w:rPr>
          <w:rFonts w:ascii="Times New Roman" w:hAnsi="Times New Roman" w:cs="Times New Roman"/>
          <w:sz w:val="24"/>
          <w:szCs w:val="24"/>
        </w:rPr>
      </w:pPr>
    </w:p>
    <w:p w:rsidR="00471163" w:rsidRDefault="00471163" w:rsidP="001A1A72">
      <w:pPr>
        <w:spacing w:after="0" w:line="240" w:lineRule="auto"/>
        <w:jc w:val="both"/>
        <w:rPr>
          <w:rFonts w:ascii="Times New Roman" w:hAnsi="Times New Roman" w:cs="Times New Roman"/>
          <w:sz w:val="24"/>
          <w:szCs w:val="24"/>
        </w:rPr>
      </w:pPr>
    </w:p>
    <w:p w:rsidR="00471163" w:rsidRDefault="00471163" w:rsidP="001A1A7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33625" cy="13620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6266" cy="1375274"/>
                    </a:xfrm>
                    <a:prstGeom prst="rect">
                      <a:avLst/>
                    </a:prstGeom>
                    <a:noFill/>
                  </pic:spPr>
                </pic:pic>
              </a:graphicData>
            </a:graphic>
          </wp:inline>
        </w:drawing>
      </w:r>
      <w:r w:rsidR="00E834BC">
        <w:rPr>
          <w:rFonts w:ascii="Times New Roman" w:hAnsi="Times New Roman" w:cs="Times New Roman"/>
          <w:noProof/>
          <w:sz w:val="24"/>
          <w:szCs w:val="24"/>
          <w:lang w:val="en-US"/>
        </w:rPr>
        <w:drawing>
          <wp:inline distT="0" distB="0" distL="0" distR="0">
            <wp:extent cx="2266950" cy="12816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7082" cy="1293080"/>
                    </a:xfrm>
                    <a:prstGeom prst="rect">
                      <a:avLst/>
                    </a:prstGeom>
                    <a:noFill/>
                  </pic:spPr>
                </pic:pic>
              </a:graphicData>
            </a:graphic>
          </wp:inline>
        </w:drawing>
      </w:r>
    </w:p>
    <w:p w:rsidR="00E834BC" w:rsidRDefault="00E834BC" w:rsidP="001A1A72">
      <w:pPr>
        <w:spacing w:after="0" w:line="240" w:lineRule="auto"/>
        <w:jc w:val="both"/>
        <w:rPr>
          <w:rFonts w:ascii="Times New Roman" w:hAnsi="Times New Roman" w:cs="Times New Roman"/>
          <w:sz w:val="24"/>
          <w:szCs w:val="24"/>
        </w:rPr>
      </w:pPr>
    </w:p>
    <w:p w:rsidR="00E834BC" w:rsidRDefault="00E834BC" w:rsidP="001A1A72">
      <w:pPr>
        <w:spacing w:after="0" w:line="240" w:lineRule="auto"/>
        <w:jc w:val="both"/>
        <w:rPr>
          <w:rFonts w:ascii="Times New Roman" w:hAnsi="Times New Roman" w:cs="Times New Roman"/>
          <w:sz w:val="24"/>
          <w:szCs w:val="24"/>
        </w:rPr>
      </w:pPr>
    </w:p>
    <w:p w:rsidR="00E834BC" w:rsidRDefault="00E834BC" w:rsidP="001A1A7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654369"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1595"/>
                    <a:stretch/>
                  </pic:blipFill>
                  <pic:spPr bwMode="auto">
                    <a:xfrm>
                      <a:off x="0" y="0"/>
                      <a:ext cx="2659988" cy="143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noProof/>
          <w:sz w:val="24"/>
          <w:szCs w:val="24"/>
          <w:lang w:val="en-US"/>
        </w:rPr>
        <w:drawing>
          <wp:inline distT="0" distB="0" distL="0" distR="0">
            <wp:extent cx="2743200" cy="142460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9010" cy="1438011"/>
                    </a:xfrm>
                    <a:prstGeom prst="rect">
                      <a:avLst/>
                    </a:prstGeom>
                    <a:noFill/>
                  </pic:spPr>
                </pic:pic>
              </a:graphicData>
            </a:graphic>
          </wp:inline>
        </w:drawing>
      </w:r>
    </w:p>
    <w:p w:rsidR="00E834BC" w:rsidRDefault="00E834BC" w:rsidP="001A1A72">
      <w:pPr>
        <w:spacing w:after="0" w:line="240" w:lineRule="auto"/>
        <w:jc w:val="both"/>
        <w:rPr>
          <w:rFonts w:ascii="Times New Roman" w:hAnsi="Times New Roman" w:cs="Times New Roman"/>
          <w:sz w:val="24"/>
          <w:szCs w:val="24"/>
        </w:rPr>
      </w:pPr>
    </w:p>
    <w:p w:rsidR="00E834BC" w:rsidRDefault="00E834BC" w:rsidP="001A1A72">
      <w:pPr>
        <w:spacing w:after="0" w:line="240" w:lineRule="auto"/>
        <w:jc w:val="both"/>
        <w:rPr>
          <w:rFonts w:ascii="Times New Roman" w:hAnsi="Times New Roman" w:cs="Times New Roman"/>
          <w:sz w:val="24"/>
          <w:szCs w:val="24"/>
        </w:rPr>
      </w:pPr>
    </w:p>
    <w:p w:rsidR="00DE762D" w:rsidRDefault="00E834BC" w:rsidP="00DE762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626984"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70"/>
                    <a:stretch/>
                  </pic:blipFill>
                  <pic:spPr bwMode="auto">
                    <a:xfrm>
                      <a:off x="0" y="0"/>
                      <a:ext cx="3642779" cy="2066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762D" w:rsidRDefault="00DE762D" w:rsidP="001A1A72">
      <w:pPr>
        <w:spacing w:after="0" w:line="240" w:lineRule="auto"/>
        <w:jc w:val="both"/>
        <w:rPr>
          <w:rFonts w:ascii="Times New Roman" w:hAnsi="Times New Roman" w:cs="Times New Roman"/>
          <w:sz w:val="24"/>
          <w:szCs w:val="24"/>
        </w:rPr>
      </w:pPr>
    </w:p>
    <w:p w:rsidR="00DE762D" w:rsidRDefault="00DE762D" w:rsidP="001A1A72">
      <w:pPr>
        <w:spacing w:after="0" w:line="240" w:lineRule="auto"/>
        <w:jc w:val="both"/>
        <w:rPr>
          <w:rFonts w:ascii="Times New Roman" w:hAnsi="Times New Roman" w:cs="Times New Roman"/>
          <w:sz w:val="24"/>
          <w:szCs w:val="24"/>
        </w:rPr>
      </w:pPr>
    </w:p>
    <w:p w:rsidR="00E834BC" w:rsidRDefault="00E834BC" w:rsidP="00DE762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90950" cy="21229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2479" cy="2140650"/>
                    </a:xfrm>
                    <a:prstGeom prst="rect">
                      <a:avLst/>
                    </a:prstGeom>
                    <a:noFill/>
                  </pic:spPr>
                </pic:pic>
              </a:graphicData>
            </a:graphic>
          </wp:inline>
        </w:drawing>
      </w:r>
    </w:p>
    <w:p w:rsidR="00E834BC" w:rsidRDefault="00E834BC" w:rsidP="001A1A72">
      <w:pPr>
        <w:spacing w:after="0" w:line="240" w:lineRule="auto"/>
        <w:jc w:val="both"/>
        <w:rPr>
          <w:rFonts w:ascii="Times New Roman" w:hAnsi="Times New Roman" w:cs="Times New Roman"/>
          <w:sz w:val="24"/>
          <w:szCs w:val="24"/>
        </w:rPr>
      </w:pPr>
    </w:p>
    <w:p w:rsidR="00E834BC" w:rsidRDefault="00E834BC" w:rsidP="001A1A72">
      <w:pPr>
        <w:spacing w:after="0" w:line="240" w:lineRule="auto"/>
        <w:jc w:val="both"/>
        <w:rPr>
          <w:rFonts w:ascii="Times New Roman" w:hAnsi="Times New Roman" w:cs="Times New Roman"/>
          <w:sz w:val="24"/>
          <w:szCs w:val="24"/>
        </w:rPr>
      </w:pPr>
    </w:p>
    <w:p w:rsidR="00E834BC" w:rsidRPr="001A1A72" w:rsidRDefault="00E834BC" w:rsidP="00030A4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312914" cy="193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0673" cy="1950503"/>
                    </a:xfrm>
                    <a:prstGeom prst="rect">
                      <a:avLst/>
                    </a:prstGeom>
                    <a:noFill/>
                  </pic:spPr>
                </pic:pic>
              </a:graphicData>
            </a:graphic>
          </wp:inline>
        </w:drawing>
      </w:r>
    </w:p>
    <w:sectPr w:rsidR="00E834BC" w:rsidRPr="001A1A72" w:rsidSect="00365797">
      <w:pgSz w:w="11906" w:h="16838"/>
      <w:pgMar w:top="1440" w:right="1440" w:bottom="127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5952"/>
    <w:rsid w:val="00030A43"/>
    <w:rsid w:val="000973ED"/>
    <w:rsid w:val="00120CBD"/>
    <w:rsid w:val="001A1A72"/>
    <w:rsid w:val="0022651B"/>
    <w:rsid w:val="00255952"/>
    <w:rsid w:val="00365797"/>
    <w:rsid w:val="003E4D80"/>
    <w:rsid w:val="00471163"/>
    <w:rsid w:val="005735C0"/>
    <w:rsid w:val="006A0C49"/>
    <w:rsid w:val="006D04AF"/>
    <w:rsid w:val="008024A4"/>
    <w:rsid w:val="00822C3B"/>
    <w:rsid w:val="008D4D55"/>
    <w:rsid w:val="00996AAE"/>
    <w:rsid w:val="00AB520A"/>
    <w:rsid w:val="00B93546"/>
    <w:rsid w:val="00BA2ABC"/>
    <w:rsid w:val="00C20867"/>
    <w:rsid w:val="00CA7067"/>
    <w:rsid w:val="00DB03D2"/>
    <w:rsid w:val="00DE762D"/>
    <w:rsid w:val="00E834BC"/>
    <w:rsid w:val="00EA5DA2"/>
    <w:rsid w:val="00FF23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4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6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Lakshmi</dc:creator>
  <cp:keywords/>
  <dc:description/>
  <cp:lastModifiedBy>user</cp:lastModifiedBy>
  <cp:revision>13</cp:revision>
  <dcterms:created xsi:type="dcterms:W3CDTF">2022-03-26T16:40:00Z</dcterms:created>
  <dcterms:modified xsi:type="dcterms:W3CDTF">2022-03-28T06:54:00Z</dcterms:modified>
</cp:coreProperties>
</file>